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6475.0" w:type="dxa"/>
        <w:jc w:val="left"/>
        <w:tblInd w:w="-108.0" w:type="dxa"/>
        <w:tblLayout w:type="fixed"/>
        <w:tblLook w:val="0000"/>
      </w:tblPr>
      <w:tblGrid>
        <w:gridCol w:w="1255"/>
        <w:gridCol w:w="5220"/>
        <w:tblGridChange w:id="0">
          <w:tblGrid>
            <w:gridCol w:w="1255"/>
            <w:gridCol w:w="5220"/>
          </w:tblGrid>
        </w:tblGridChange>
      </w:tblGrid>
      <w:tr>
        <w:trPr>
          <w:cantSplit w:val="0"/>
          <w:trHeight w:val="378" w:hRule="atLeast"/>
          <w:tblHeader w:val="0"/>
        </w:trPr>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2">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Name </w:t>
            </w:r>
            <w:r w:rsidDel="00000000" w:rsidR="00000000" w:rsidRPr="00000000">
              <w:rPr>
                <w:rFonts w:ascii="Oswald" w:cs="Oswald" w:eastAsia="Oswald" w:hAnsi="Oswald"/>
                <w:rtl w:val="0"/>
              </w:rPr>
              <w:t xml:space="preserve">Mike Thordarson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3">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Class # 438</w:t>
            </w:r>
            <w:r w:rsidDel="00000000" w:rsidR="00000000" w:rsidRPr="00000000">
              <w:rPr>
                <w:rtl w:val="0"/>
              </w:rPr>
            </w:r>
          </w:p>
        </w:tc>
      </w:tr>
      <w:tr>
        <w:trPr>
          <w:cantSplit w:val="0"/>
          <w:trHeight w:val="576" w:hRule="atLeast"/>
          <w:tblHeader w:val="0"/>
        </w:trPr>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4">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Dealership</w:t>
            </w:r>
          </w:p>
          <w:p w:rsidR="00000000" w:rsidDel="00000000" w:rsidP="00000000" w:rsidRDefault="00000000" w:rsidRPr="00000000" w14:paraId="00000005">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Park Mazda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6">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Date 09/16/24</w:t>
            </w:r>
            <w:r w:rsidDel="00000000" w:rsidR="00000000" w:rsidRPr="00000000">
              <w:rPr>
                <w:rtl w:val="0"/>
              </w:rPr>
            </w:r>
          </w:p>
        </w:tc>
      </w:tr>
    </w:tbl>
    <w:p w:rsidR="00000000" w:rsidDel="00000000" w:rsidP="00000000" w:rsidRDefault="00000000" w:rsidRPr="00000000" w14:paraId="00000007">
      <w:pPr>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tbl>
      <w:tblPr>
        <w:tblStyle w:val="Table2"/>
        <w:tblW w:w="5015.0" w:type="dxa"/>
        <w:jc w:val="left"/>
        <w:tblInd w:w="-80.0" w:type="dxa"/>
        <w:tblLayout w:type="fixed"/>
        <w:tblLook w:val="0000"/>
      </w:tblPr>
      <w:tblGrid>
        <w:gridCol w:w="2481"/>
        <w:gridCol w:w="2534"/>
        <w:tblGridChange w:id="0">
          <w:tblGrid>
            <w:gridCol w:w="2481"/>
            <w:gridCol w:w="2534"/>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8">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Current Situation or Challenge to be Addressed:</w:t>
            </w:r>
          </w:p>
          <w:p w:rsidR="00000000" w:rsidDel="00000000" w:rsidP="00000000" w:rsidRDefault="00000000" w:rsidRPr="00000000" w14:paraId="00000009">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Lease Penetration</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A">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Current Performance Level (include specific measure):</w:t>
            </w:r>
          </w:p>
          <w:p w:rsidR="00000000" w:rsidDel="00000000" w:rsidP="00000000" w:rsidRDefault="00000000" w:rsidRPr="00000000" w14:paraId="0000000B">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9% Lease Penetration/Month</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C">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(what do you want to achieve?)</w:t>
            </w:r>
          </w:p>
          <w:p w:rsidR="00000000" w:rsidDel="00000000" w:rsidP="00000000" w:rsidRDefault="00000000" w:rsidRPr="00000000" w14:paraId="0000000D">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25%</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E">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Performance Level (include specific measure)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F">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Start Date: </w:t>
            </w:r>
            <w:r w:rsidDel="00000000" w:rsidR="00000000" w:rsidRPr="00000000">
              <w:rPr>
                <w:rFonts w:ascii="Oswald" w:cs="Oswald" w:eastAsia="Oswald" w:hAnsi="Oswald"/>
                <w:b w:val="1"/>
                <w:color w:val="000000"/>
                <w:sz w:val="20"/>
                <w:szCs w:val="20"/>
                <w:shd w:fill="auto" w:val="clear"/>
                <w:vertAlign w:val="baseline"/>
                <w:rtl w:val="0"/>
              </w:rPr>
              <w:t xml:space="preserve">09/01/2024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0">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End Date: </w:t>
            </w:r>
            <w:r w:rsidDel="00000000" w:rsidR="00000000" w:rsidRPr="00000000">
              <w:rPr>
                <w:rFonts w:ascii="Oswald" w:cs="Oswald" w:eastAsia="Oswald" w:hAnsi="Oswald"/>
                <w:b w:val="1"/>
                <w:color w:val="000000"/>
                <w:sz w:val="20"/>
                <w:szCs w:val="20"/>
                <w:shd w:fill="auto" w:val="clear"/>
                <w:vertAlign w:val="baseline"/>
                <w:rtl w:val="0"/>
              </w:rPr>
              <w:t xml:space="preserve">09/01/2025</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1">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First Check-in Date:</w:t>
            </w:r>
          </w:p>
          <w:p w:rsidR="00000000" w:rsidDel="00000000" w:rsidP="00000000" w:rsidRDefault="00000000" w:rsidRPr="00000000" w14:paraId="00000012">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12/01/2024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3">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14">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13% Lease Penetration/Month</w:t>
            </w:r>
            <w:r w:rsidDel="00000000" w:rsidR="00000000" w:rsidRPr="00000000">
              <w:rPr>
                <w:rtl w:val="0"/>
              </w:rPr>
            </w:r>
          </w:p>
        </w:tc>
      </w:tr>
      <w:tr>
        <w:trPr>
          <w:cantSplit w:val="0"/>
          <w:trHeight w:val="720"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5">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Second Check-in Date:</w:t>
            </w:r>
          </w:p>
          <w:p w:rsidR="00000000" w:rsidDel="00000000" w:rsidP="00000000" w:rsidRDefault="00000000" w:rsidRPr="00000000" w14:paraId="00000016">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03/01/2025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7">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18">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17% Lease Penetration/Month</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9">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Third Check-in Date:</w:t>
            </w:r>
          </w:p>
          <w:p w:rsidR="00000000" w:rsidDel="00000000" w:rsidP="00000000" w:rsidRDefault="00000000" w:rsidRPr="00000000" w14:paraId="0000001A">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06/01/2025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B">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1C">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21% Lease Penetration/Month</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D">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Fourth Check-in Date:</w:t>
            </w:r>
          </w:p>
          <w:p w:rsidR="00000000" w:rsidDel="00000000" w:rsidP="00000000" w:rsidRDefault="00000000" w:rsidRPr="00000000" w14:paraId="0000001E">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09/01/2025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F">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20">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25% Lease Penetration/Month</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1">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How does your goal align with the dealers’ vision?</w:t>
            </w:r>
          </w:p>
          <w:p w:rsidR="00000000" w:rsidDel="00000000" w:rsidP="00000000" w:rsidRDefault="00000000" w:rsidRPr="00000000" w14:paraId="00000022">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The dealer it really actively looking for lon term clients with shorter turn rates for both our New and Used departments.</w:t>
            </w:r>
            <w:r w:rsidDel="00000000" w:rsidR="00000000" w:rsidRPr="00000000">
              <w:rPr>
                <w:rtl w:val="0"/>
              </w:rPr>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3">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What are the potential benefits of achieving your goal?</w:t>
            </w:r>
          </w:p>
          <w:p w:rsidR="00000000" w:rsidDel="00000000" w:rsidP="00000000" w:rsidRDefault="00000000" w:rsidRPr="00000000" w14:paraId="00000024">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Better Used car inventory while also shortening our new vehicle turn cycles.</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5">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What are the potential consequences if you don’t achieve your goal?</w:t>
            </w:r>
          </w:p>
          <w:p w:rsidR="00000000" w:rsidDel="00000000" w:rsidP="00000000" w:rsidRDefault="00000000" w:rsidRPr="00000000" w14:paraId="00000026">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We will continue to need to consistently turn our inventory from fresh clientele or during clients regular turn cycles which can be prolonged and inconsistent</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7">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Why is the goal important to you?</w:t>
            </w:r>
          </w:p>
          <w:p w:rsidR="00000000" w:rsidDel="00000000" w:rsidP="00000000" w:rsidRDefault="00000000" w:rsidRPr="00000000" w14:paraId="00000028">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It's important for the dealership and therefore myself! It will mean better profitability and colume for both New and Used car departments!</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9">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Potential Obstacles</w:t>
            </w:r>
          </w:p>
          <w:p w:rsidR="00000000" w:rsidDel="00000000" w:rsidP="00000000" w:rsidRDefault="00000000" w:rsidRPr="00000000" w14:paraId="0000002A">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A lot of clients in our market are not big fans of leasing, or do not understand exactly what it is.</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B">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Potential Solutions</w:t>
            </w:r>
          </w:p>
          <w:p w:rsidR="00000000" w:rsidDel="00000000" w:rsidP="00000000" w:rsidRDefault="00000000" w:rsidRPr="00000000" w14:paraId="0000002C">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Better coaching, and really starting the discussion about leasing as an option and the pros and cons early in every new vehicle transaction to keep it top of mind when we move to the options available for purchase.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D">
            <w:pPr>
              <w:spacing w:after="0" w:before="0" w:line="240" w:lineRule="auto"/>
              <w:ind w:left="0" w:right="0" w:firstLine="0"/>
              <w:jc w:val="left"/>
              <w:rPr>
                <w:rFonts w:ascii="Oswald" w:cs="Oswald" w:eastAsia="Oswald" w:hAnsi="Oswald"/>
                <w:b w:val="1"/>
                <w:color w:val="000000"/>
                <w:sz w:val="20"/>
                <w:szCs w:val="2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BOTTOM LINE! Financial Impact of Achieving Your Goal (expressed in dollars)</w:t>
            </w:r>
          </w:p>
          <w:p w:rsidR="00000000" w:rsidDel="00000000" w:rsidP="00000000" w:rsidRDefault="00000000" w:rsidRPr="00000000" w14:paraId="0000002E">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It's intangible until it happens, but if we can consistently get to 25% Lease penetration, in 3 years as an average volume of 60 units/month, we should see a consistent lift of 15 New Cars more/month. At a New Car total average of $4,672, that would entail a $70,080/Month lift in total gross!</w:t>
            </w:r>
            <w:r w:rsidDel="00000000" w:rsidR="00000000" w:rsidRPr="00000000">
              <w:rPr>
                <w:rtl w:val="0"/>
              </w:rPr>
            </w:r>
          </w:p>
        </w:tc>
      </w:tr>
    </w:tbl>
    <w:p w:rsidR="00000000" w:rsidDel="00000000" w:rsidP="00000000" w:rsidRDefault="00000000" w:rsidRPr="00000000" w14:paraId="0000002F">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1"/>
        <w:spacing w:after="120" w:before="24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What specific actions or steps will you take to accomplish your goal?  What will you do differently or improve? For each, be sure to include necessary resources, who is accountable, the measurable result, and dates.</w:t>
      </w:r>
    </w:p>
    <w:tbl>
      <w:tblPr>
        <w:tblStyle w:val="Table3"/>
        <w:tblW w:w="10075.0" w:type="dxa"/>
        <w:jc w:val="left"/>
        <w:tblInd w:w="-80.0" w:type="dxa"/>
        <w:tblLayout w:type="fixed"/>
        <w:tblLook w:val="0000"/>
      </w:tblPr>
      <w:tblGrid>
        <w:gridCol w:w="2016"/>
        <w:gridCol w:w="1986"/>
        <w:gridCol w:w="2046"/>
        <w:gridCol w:w="2016"/>
        <w:gridCol w:w="2011"/>
        <w:tblGridChange w:id="0">
          <w:tblGrid>
            <w:gridCol w:w="2016"/>
            <w:gridCol w:w="1986"/>
            <w:gridCol w:w="2046"/>
            <w:gridCol w:w="2016"/>
            <w:gridCol w:w="2011"/>
          </w:tblGrid>
        </w:tblGridChange>
      </w:tblGrid>
      <w:tr>
        <w:trPr>
          <w:cantSplit w:val="0"/>
          <w:trHeight w:val="467" w:hRule="atLeast"/>
          <w:tblHeader w:val="0"/>
        </w:trPr>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Desking with Leasing as an option on all transaction, effective immediately</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2">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Sales rep lease training to get them fully knowledgeable on the positives of leasing as a purchase option (Date TBD)</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3">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Active involvement in the current lease portfolio to be attended to by our BDC, effective immediately.</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4">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5">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36">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37">
      <w:pPr>
        <w:keepLines w:val="1"/>
        <w:spacing w:after="24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rsidR="00000000" w:rsidDel="00000000" w:rsidP="00000000" w:rsidRDefault="00000000" w:rsidRPr="00000000" w14:paraId="00000038">
      <w:pPr>
        <w:keepNext w:val="1"/>
        <w:keepLines w:val="1"/>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Once you’ve accomplished your goal, added or adjusted policies, procedures, and behaviors, now what? How will you ensure you and your staff do not fall back into the previous habits that produced poor results? Be specific.</w:t>
      </w:r>
    </w:p>
    <w:p w:rsidR="00000000" w:rsidDel="00000000" w:rsidP="00000000" w:rsidRDefault="00000000" w:rsidRPr="00000000" w14:paraId="00000039">
      <w:pPr>
        <w:keepNext w:val="1"/>
        <w:keepLines w:val="1"/>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I think the idea of lifting new cars by 15 units/month and gross by $70,000/month is enough of an incentive to never want to go back! This will become the new expected throughput of our new car department, so the ownership and management will all be adamant about ensuring it maintains that way, therfore maintaining the lease penetration as an effective strategy.</w:t>
      </w:r>
    </w:p>
    <w:p w:rsidR="00000000" w:rsidDel="00000000" w:rsidP="00000000" w:rsidRDefault="00000000" w:rsidRPr="00000000" w14:paraId="0000003A">
      <w:pPr>
        <w:keepNext w:val="1"/>
        <w:keepLines w:val="1"/>
        <w:spacing w:after="120" w:before="36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Describe any planning or implementation meetings conducted as part of development of your plan.</w:t>
      </w:r>
    </w:p>
    <w:p w:rsidR="00000000" w:rsidDel="00000000" w:rsidP="00000000" w:rsidRDefault="00000000" w:rsidRPr="00000000" w14:paraId="0000003B">
      <w:pPr>
        <w:keepNext w:val="1"/>
        <w:keepLines w:val="1"/>
        <w:spacing w:after="120" w:before="36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We have already had a plethora of meetings regarding it, and it will be reiterated on a month by month basis moving forward what our Lease penetration is to make sure it's on the top of mind for all management in the dealership.</w:t>
      </w:r>
    </w:p>
    <w:p w:rsidR="00000000" w:rsidDel="00000000" w:rsidP="00000000" w:rsidRDefault="00000000" w:rsidRPr="00000000" w14:paraId="0000003C">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tbl>
      <w:tblPr>
        <w:tblStyle w:val="Table4"/>
        <w:tblW w:w="10070.0" w:type="dxa"/>
        <w:jc w:val="left"/>
        <w:tblInd w:w="-114.0" w:type="dxa"/>
        <w:tblLayout w:type="fixed"/>
        <w:tblLook w:val="0000"/>
      </w:tblPr>
      <w:tblGrid>
        <w:gridCol w:w="2155"/>
        <w:gridCol w:w="7915"/>
        <w:tblGridChange w:id="0">
          <w:tblGrid>
            <w:gridCol w:w="2155"/>
            <w:gridCol w:w="7915"/>
          </w:tblGrid>
        </w:tblGridChange>
      </w:tblGrid>
      <w:tr>
        <w:trPr>
          <w:cantSplit w:val="0"/>
          <w:trHeight w:val="1"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3D">
            <w:pPr>
              <w:spacing w:after="0" w:before="48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Sponsor Signature:</w:t>
            </w: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ffffff" w:val="clear"/>
            <w:tcMar>
              <w:left w:w="114.0" w:type="dxa"/>
              <w:right w:w="114.0" w:type="dxa"/>
            </w:tcMar>
            <w:vAlign w:val="bottom"/>
          </w:tcPr>
          <w:p w:rsidR="00000000" w:rsidDel="00000000" w:rsidP="00000000" w:rsidRDefault="00000000" w:rsidRPr="00000000" w14:paraId="0000003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3F">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QN+kSghGdJ6KNF+zfsLPjKVB9g==">CgMxLjA4AHIhMTR4Tl9TRGNpUGpkRHYwVkZwQ09NbjZ5emU5dkowbEww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